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8135" w14:textId="686E59F8" w:rsidR="008C1593" w:rsidRPr="00851831" w:rsidRDefault="008C1593" w:rsidP="001704FD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851831">
        <w:rPr>
          <w:rFonts w:ascii="Arial" w:hAnsi="Arial" w:cs="Arial"/>
          <w:b/>
          <w:color w:val="auto"/>
          <w:sz w:val="24"/>
          <w:szCs w:val="22"/>
        </w:rPr>
        <w:t>General Workflow</w:t>
      </w:r>
      <w:r w:rsidR="009E5CFC" w:rsidRPr="00851831">
        <w:rPr>
          <w:rFonts w:ascii="Arial" w:hAnsi="Arial" w:cs="Arial"/>
          <w:b/>
          <w:color w:val="auto"/>
          <w:sz w:val="24"/>
          <w:szCs w:val="22"/>
        </w:rPr>
        <w:t xml:space="preserve"> (may vary by team) </w:t>
      </w:r>
    </w:p>
    <w:p w14:paraId="0C994054" w14:textId="3A3B5F49" w:rsidR="00A5661D" w:rsidRPr="004F765F" w:rsidRDefault="00A5661D" w:rsidP="009E5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>Look at the schedule to see if the patient has MyChart Activated or Not</w:t>
      </w:r>
      <w:r w:rsidR="005B0832" w:rsidRPr="004F765F">
        <w:rPr>
          <w:rFonts w:ascii="Arial" w:hAnsi="Arial" w:cs="Arial"/>
          <w:sz w:val="24"/>
        </w:rPr>
        <w:t>- this determine where the link is originating from and whether the patient needs to complete the MyChart E check in process or not.</w:t>
      </w:r>
    </w:p>
    <w:p w14:paraId="31157D08" w14:textId="2F78A40D" w:rsidR="00A5661D" w:rsidRPr="004F765F" w:rsidRDefault="00A5661D" w:rsidP="009E5CF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>Select the patient up to 20 min prior to the appointment time</w:t>
      </w:r>
      <w:r w:rsidR="00CE0425" w:rsidRPr="004F765F">
        <w:rPr>
          <w:rFonts w:ascii="Arial" w:hAnsi="Arial" w:cs="Arial"/>
          <w:sz w:val="24"/>
        </w:rPr>
        <w:t>, to see if the patient is green in CIS</w:t>
      </w:r>
    </w:p>
    <w:p w14:paraId="423A61FC" w14:textId="76ED3A84" w:rsidR="00286926" w:rsidRPr="004F765F" w:rsidRDefault="001704FD" w:rsidP="19CEAC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9CEAC5C">
        <w:rPr>
          <w:rFonts w:ascii="Arial" w:hAnsi="Arial" w:cs="Arial"/>
          <w:sz w:val="24"/>
          <w:szCs w:val="24"/>
        </w:rPr>
        <w:t xml:space="preserve">If the patient is not green in </w:t>
      </w:r>
      <w:proofErr w:type="gramStart"/>
      <w:r w:rsidRPr="19CEAC5C">
        <w:rPr>
          <w:rFonts w:ascii="Arial" w:hAnsi="Arial" w:cs="Arial"/>
          <w:sz w:val="24"/>
          <w:szCs w:val="24"/>
        </w:rPr>
        <w:t>CIS</w:t>
      </w:r>
      <w:proofErr w:type="gramEnd"/>
      <w:r w:rsidRPr="19CEAC5C">
        <w:rPr>
          <w:rFonts w:ascii="Arial" w:hAnsi="Arial" w:cs="Arial"/>
          <w:sz w:val="24"/>
          <w:szCs w:val="24"/>
        </w:rPr>
        <w:t xml:space="preserve"> please</w:t>
      </w:r>
      <w:r w:rsidR="36D6565A" w:rsidRPr="19CEAC5C">
        <w:rPr>
          <w:rFonts w:ascii="Arial" w:hAnsi="Arial" w:cs="Arial"/>
          <w:sz w:val="24"/>
          <w:szCs w:val="24"/>
        </w:rPr>
        <w:t xml:space="preserve"> call the patient and</w:t>
      </w:r>
      <w:r w:rsidRPr="19CEAC5C">
        <w:rPr>
          <w:rFonts w:ascii="Arial" w:hAnsi="Arial" w:cs="Arial"/>
          <w:sz w:val="24"/>
          <w:szCs w:val="24"/>
        </w:rPr>
        <w:t xml:space="preserve"> look to Tips below on how to assist the patient in logging into the video visit prior to the provider appointment time</w:t>
      </w:r>
      <w:r w:rsidR="3CA34003" w:rsidRPr="19CEAC5C">
        <w:rPr>
          <w:rFonts w:ascii="Arial" w:hAnsi="Arial" w:cs="Arial"/>
          <w:sz w:val="24"/>
          <w:szCs w:val="24"/>
        </w:rPr>
        <w:t xml:space="preserve">. </w:t>
      </w:r>
    </w:p>
    <w:p w14:paraId="626BAA5C" w14:textId="77777777" w:rsidR="00C133D2" w:rsidRPr="00851831" w:rsidRDefault="00C133D2" w:rsidP="00C133D2">
      <w:pPr>
        <w:pStyle w:val="Heading2"/>
        <w:rPr>
          <w:rFonts w:ascii="Arial" w:hAnsi="Arial" w:cs="Arial"/>
          <w:b/>
          <w:color w:val="auto"/>
          <w:sz w:val="24"/>
        </w:rPr>
      </w:pPr>
      <w:r w:rsidRPr="00851831">
        <w:rPr>
          <w:rFonts w:ascii="Arial" w:hAnsi="Arial" w:cs="Arial"/>
          <w:b/>
          <w:color w:val="auto"/>
          <w:sz w:val="24"/>
        </w:rPr>
        <w:t xml:space="preserve">MyChart Tips </w:t>
      </w:r>
    </w:p>
    <w:p w14:paraId="1FFA6B32" w14:textId="77777777" w:rsidR="00A5661D" w:rsidRPr="004F765F" w:rsidRDefault="00A5661D">
      <w:pPr>
        <w:rPr>
          <w:rFonts w:ascii="Arial" w:hAnsi="Arial" w:cs="Arial"/>
          <w:sz w:val="24"/>
          <w:szCs w:val="24"/>
        </w:rPr>
      </w:pPr>
      <w:r w:rsidRPr="004F765F">
        <w:rPr>
          <w:rFonts w:ascii="Arial" w:hAnsi="Arial" w:cs="Arial"/>
          <w:sz w:val="24"/>
          <w:szCs w:val="24"/>
        </w:rPr>
        <w:t>When navigating MyChart they will need to ensure the patient logs into MyChart (create a password, if pending activation)</w:t>
      </w:r>
    </w:p>
    <w:p w14:paraId="6BA32BE0" w14:textId="26A55803" w:rsidR="00B76292" w:rsidRDefault="00B76292" w:rsidP="00851831">
      <w:pPr>
        <w:pStyle w:val="NormalWeb"/>
        <w:spacing w:before="0" w:beforeAutospacing="0" w:after="360" w:afterAutospacing="0"/>
        <w:ind w:left="270" w:hanging="270"/>
        <w:rPr>
          <w:rFonts w:ascii="Arial" w:hAnsi="Arial" w:cs="Arial"/>
          <w:color w:val="3F4450"/>
        </w:rPr>
      </w:pPr>
      <w:r w:rsidRPr="004F765F">
        <w:rPr>
          <w:rFonts w:ascii="Arial" w:hAnsi="Arial" w:cs="Arial"/>
          <w:color w:val="3F4450"/>
        </w:rPr>
        <w:t xml:space="preserve">1. Log in to your MyChart account by opening a web browser and go to </w:t>
      </w:r>
      <w:hyperlink r:id="rId7">
        <w:r w:rsidRPr="004F765F">
          <w:rPr>
            <w:rStyle w:val="Hyperlink"/>
            <w:rFonts w:ascii="Arial" w:hAnsi="Arial" w:cs="Arial"/>
            <w:color w:val="007C9E"/>
          </w:rPr>
          <w:t>https://mychart.seattlechildrens.org</w:t>
        </w:r>
      </w:hyperlink>
      <w:r w:rsidRPr="004F765F">
        <w:rPr>
          <w:rFonts w:ascii="Arial" w:hAnsi="Arial" w:cs="Arial"/>
          <w:color w:val="3F4450"/>
        </w:rPr>
        <w:t>.</w:t>
      </w:r>
    </w:p>
    <w:p w14:paraId="53409E7A" w14:textId="3FB47787" w:rsidR="00851831" w:rsidRDefault="00B76292" w:rsidP="00851831">
      <w:pPr>
        <w:pStyle w:val="NormalWeb"/>
        <w:spacing w:before="0" w:beforeAutospacing="0" w:after="360" w:afterAutospacing="0"/>
        <w:ind w:left="270" w:hanging="270"/>
        <w:rPr>
          <w:rFonts w:ascii="Arial" w:hAnsi="Arial" w:cs="Arial"/>
          <w:color w:val="3F4450"/>
        </w:rPr>
      </w:pPr>
      <w:r w:rsidRPr="19CEAC5C">
        <w:rPr>
          <w:rFonts w:ascii="Arial" w:hAnsi="Arial" w:cs="Arial"/>
          <w:color w:val="3F4450"/>
        </w:rPr>
        <w:t xml:space="preserve">2. Click the </w:t>
      </w:r>
      <w:r w:rsidRPr="19CEAC5C">
        <w:rPr>
          <w:rStyle w:val="Strong"/>
          <w:rFonts w:ascii="Arial" w:hAnsi="Arial" w:cs="Arial"/>
          <w:color w:val="3F4450"/>
        </w:rPr>
        <w:t>Appointments</w:t>
      </w:r>
      <w:r w:rsidRPr="19CEAC5C">
        <w:rPr>
          <w:rFonts w:ascii="Arial" w:hAnsi="Arial" w:cs="Arial"/>
          <w:color w:val="3F4450"/>
        </w:rPr>
        <w:t xml:space="preserve"> icon at the top of the screen. Find your scheduled video visit </w:t>
      </w:r>
      <w:r w:rsidR="00851831" w:rsidRPr="19CEAC5C">
        <w:rPr>
          <w:rFonts w:ascii="Arial" w:hAnsi="Arial" w:cs="Arial"/>
          <w:color w:val="3F4450"/>
        </w:rPr>
        <w:t xml:space="preserve">  </w:t>
      </w:r>
      <w:r w:rsidRPr="19CEAC5C">
        <w:rPr>
          <w:rFonts w:ascii="Arial" w:hAnsi="Arial" w:cs="Arial"/>
          <w:color w:val="3F4450"/>
        </w:rPr>
        <w:t xml:space="preserve">and click </w:t>
      </w:r>
      <w:proofErr w:type="spellStart"/>
      <w:r w:rsidRPr="19CEAC5C">
        <w:rPr>
          <w:rStyle w:val="Strong"/>
          <w:rFonts w:ascii="Arial" w:hAnsi="Arial" w:cs="Arial"/>
          <w:color w:val="3F4450"/>
        </w:rPr>
        <w:t>eCheck</w:t>
      </w:r>
      <w:proofErr w:type="spellEnd"/>
      <w:r w:rsidRPr="19CEAC5C">
        <w:rPr>
          <w:rStyle w:val="Strong"/>
          <w:rFonts w:ascii="Arial" w:hAnsi="Arial" w:cs="Arial"/>
          <w:color w:val="3F4450"/>
        </w:rPr>
        <w:t>-In</w:t>
      </w:r>
      <w:r w:rsidRPr="19CEAC5C">
        <w:rPr>
          <w:rFonts w:ascii="Arial" w:hAnsi="Arial" w:cs="Arial"/>
          <w:color w:val="3F4450"/>
        </w:rPr>
        <w:t xml:space="preserve">. Your appointment cannot begin before you complete </w:t>
      </w:r>
      <w:proofErr w:type="spellStart"/>
      <w:r w:rsidRPr="19CEAC5C">
        <w:rPr>
          <w:rFonts w:ascii="Arial" w:hAnsi="Arial" w:cs="Arial"/>
          <w:color w:val="3F4450"/>
        </w:rPr>
        <w:t>eCheck</w:t>
      </w:r>
      <w:proofErr w:type="spellEnd"/>
      <w:r w:rsidRPr="19CEAC5C">
        <w:rPr>
          <w:rFonts w:ascii="Arial" w:hAnsi="Arial" w:cs="Arial"/>
          <w:color w:val="3F4450"/>
        </w:rPr>
        <w:t>-In.</w:t>
      </w:r>
      <w:r w:rsidR="00851831">
        <w:rPr>
          <w:noProof/>
        </w:rPr>
        <w:drawing>
          <wp:inline distT="0" distB="0" distL="0" distR="0" wp14:anchorId="1006605B" wp14:editId="3CA34003">
            <wp:extent cx="4810124" cy="1598235"/>
            <wp:effectExtent l="0" t="0" r="0" b="2540"/>
            <wp:docPr id="9200164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15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479C" w14:textId="1D79E0BD" w:rsidR="00851831" w:rsidRPr="00CF3ECA" w:rsidRDefault="00851831" w:rsidP="00851831">
      <w:pPr>
        <w:ind w:left="270" w:hanging="270"/>
        <w:rPr>
          <w:rFonts w:ascii="Arial" w:hAnsi="Arial" w:cs="Arial"/>
          <w:iCs/>
          <w:sz w:val="24"/>
          <w:szCs w:val="24"/>
        </w:rPr>
      </w:pPr>
      <w:r w:rsidRPr="00CF3ECA">
        <w:rPr>
          <w:rFonts w:ascii="Arial" w:hAnsi="Arial" w:cs="Arial"/>
          <w:color w:val="3F4450"/>
          <w:sz w:val="24"/>
          <w:szCs w:val="24"/>
        </w:rPr>
        <w:t>3.</w:t>
      </w:r>
      <w:r w:rsidRPr="00CF3ECA">
        <w:rPr>
          <w:sz w:val="24"/>
          <w:szCs w:val="24"/>
        </w:rPr>
        <w:t xml:space="preserve"> </w:t>
      </w:r>
      <w:r w:rsidR="00CF3ECA" w:rsidRPr="00CF3ECA">
        <w:rPr>
          <w:rFonts w:ascii="Arial" w:hAnsi="Arial" w:cs="Arial"/>
          <w:sz w:val="24"/>
          <w:szCs w:val="24"/>
        </w:rPr>
        <w:t xml:space="preserve">Click </w:t>
      </w:r>
      <w:proofErr w:type="spellStart"/>
      <w:r w:rsidR="00CF3ECA" w:rsidRPr="00CF3ECA">
        <w:rPr>
          <w:rFonts w:ascii="Arial" w:hAnsi="Arial" w:cs="Arial"/>
          <w:sz w:val="24"/>
          <w:szCs w:val="24"/>
        </w:rPr>
        <w:t>eC</w:t>
      </w:r>
      <w:r w:rsidRPr="00CF3ECA">
        <w:rPr>
          <w:rFonts w:ascii="Arial" w:hAnsi="Arial" w:cs="Arial"/>
          <w:sz w:val="24"/>
          <w:szCs w:val="24"/>
        </w:rPr>
        <w:t>heck</w:t>
      </w:r>
      <w:proofErr w:type="spellEnd"/>
      <w:r w:rsidRPr="00CF3ECA">
        <w:rPr>
          <w:rFonts w:ascii="Arial" w:hAnsi="Arial" w:cs="Arial"/>
          <w:sz w:val="24"/>
          <w:szCs w:val="24"/>
        </w:rPr>
        <w:t>-in.  The patient will need to validate Personal info, Insurance and sign any consent forms</w:t>
      </w:r>
      <w:r w:rsidR="00CF3ECA" w:rsidRPr="00CF3ECA">
        <w:rPr>
          <w:rFonts w:ascii="Arial" w:hAnsi="Arial" w:cs="Arial"/>
          <w:sz w:val="24"/>
          <w:szCs w:val="24"/>
        </w:rPr>
        <w:t xml:space="preserve"> to complete the </w:t>
      </w:r>
      <w:proofErr w:type="spellStart"/>
      <w:r w:rsidR="00CF3ECA" w:rsidRPr="00CF3ECA">
        <w:rPr>
          <w:rFonts w:ascii="Arial" w:hAnsi="Arial" w:cs="Arial"/>
          <w:sz w:val="24"/>
          <w:szCs w:val="24"/>
        </w:rPr>
        <w:t>eC</w:t>
      </w:r>
      <w:r w:rsidRPr="00CF3ECA">
        <w:rPr>
          <w:rFonts w:ascii="Arial" w:hAnsi="Arial" w:cs="Arial"/>
          <w:sz w:val="24"/>
          <w:szCs w:val="24"/>
        </w:rPr>
        <w:t>heck</w:t>
      </w:r>
      <w:proofErr w:type="spellEnd"/>
      <w:r w:rsidRPr="00CF3ECA">
        <w:rPr>
          <w:rFonts w:ascii="Arial" w:hAnsi="Arial" w:cs="Arial"/>
          <w:sz w:val="24"/>
          <w:szCs w:val="24"/>
        </w:rPr>
        <w:t xml:space="preserve">-in process. </w:t>
      </w:r>
      <w:r w:rsidRPr="00CF3ECA">
        <w:rPr>
          <w:rFonts w:ascii="Arial" w:hAnsi="Arial" w:cs="Arial"/>
          <w:iCs/>
          <w:sz w:val="24"/>
          <w:szCs w:val="24"/>
        </w:rPr>
        <w:t>Medication, allergies and health issues are not active until Oct 3</w:t>
      </w:r>
      <w:r w:rsidRPr="00CF3ECA">
        <w:rPr>
          <w:rFonts w:ascii="Arial" w:hAnsi="Arial" w:cs="Arial"/>
          <w:iCs/>
          <w:sz w:val="24"/>
          <w:szCs w:val="24"/>
          <w:vertAlign w:val="superscript"/>
        </w:rPr>
        <w:t>rd</w:t>
      </w:r>
      <w:r w:rsidRPr="00CF3ECA">
        <w:rPr>
          <w:rFonts w:ascii="Arial" w:hAnsi="Arial" w:cs="Arial"/>
          <w:iCs/>
          <w:sz w:val="24"/>
          <w:szCs w:val="24"/>
        </w:rPr>
        <w:t>.</w:t>
      </w:r>
    </w:p>
    <w:p w14:paraId="0A7CC033" w14:textId="0CE7419A" w:rsidR="00851831" w:rsidRDefault="00851831" w:rsidP="00851831">
      <w:pPr>
        <w:ind w:left="270" w:hanging="270"/>
        <w:rPr>
          <w:noProof/>
        </w:rPr>
      </w:pPr>
      <w:r w:rsidRPr="19CEAC5C">
        <w:rPr>
          <w:rFonts w:ascii="Arial" w:hAnsi="Arial" w:cs="Arial"/>
          <w:color w:val="3F4450"/>
        </w:rPr>
        <w:lastRenderedPageBreak/>
        <w:t xml:space="preserve">    </w:t>
      </w:r>
      <w:r>
        <w:rPr>
          <w:noProof/>
        </w:rPr>
        <w:drawing>
          <wp:inline distT="0" distB="0" distL="0" distR="0" wp14:anchorId="3BBE6713" wp14:editId="7FE5970E">
            <wp:extent cx="3867150" cy="2339708"/>
            <wp:effectExtent l="0" t="0" r="0" b="3810"/>
            <wp:docPr id="11360053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3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50C1" w14:textId="0D9171BE" w:rsidR="00851831" w:rsidRPr="00CF3ECA" w:rsidRDefault="00851831" w:rsidP="00851831">
      <w:pPr>
        <w:rPr>
          <w:rFonts w:ascii="Arial" w:hAnsi="Arial" w:cs="Arial"/>
          <w:color w:val="3F4450"/>
          <w:sz w:val="24"/>
        </w:rPr>
      </w:pPr>
      <w:r w:rsidRPr="00CF3ECA">
        <w:rPr>
          <w:rFonts w:ascii="Arial" w:hAnsi="Arial" w:cs="Arial"/>
          <w:color w:val="3F4450"/>
          <w:sz w:val="24"/>
        </w:rPr>
        <w:t xml:space="preserve">The patient will need to check the box confirming the information is correct.  Then click Next to move </w:t>
      </w:r>
      <w:r w:rsidR="004F765F" w:rsidRPr="00CF3ECA">
        <w:rPr>
          <w:rFonts w:ascii="Arial" w:hAnsi="Arial" w:cs="Arial"/>
          <w:color w:val="3F4450"/>
          <w:sz w:val="24"/>
        </w:rPr>
        <w:t>to the next window.</w:t>
      </w:r>
    </w:p>
    <w:p w14:paraId="62FA1C36" w14:textId="026FCCF6" w:rsidR="004F765F" w:rsidRPr="00CF3ECA" w:rsidRDefault="00CF3ECA" w:rsidP="00851831">
      <w:pPr>
        <w:rPr>
          <w:rFonts w:ascii="Arial" w:hAnsi="Arial" w:cs="Arial"/>
          <w:color w:val="3F4450"/>
          <w:sz w:val="24"/>
        </w:rPr>
      </w:pPr>
      <w:r>
        <w:rPr>
          <w:rFonts w:ascii="Arial" w:hAnsi="Arial" w:cs="Arial"/>
          <w:color w:val="3F4450"/>
          <w:sz w:val="24"/>
        </w:rPr>
        <w:t xml:space="preserve">Once the </w:t>
      </w:r>
      <w:proofErr w:type="spellStart"/>
      <w:r>
        <w:rPr>
          <w:rFonts w:ascii="Arial" w:hAnsi="Arial" w:cs="Arial"/>
          <w:color w:val="3F4450"/>
          <w:sz w:val="24"/>
        </w:rPr>
        <w:t>eC</w:t>
      </w:r>
      <w:r w:rsidR="004F765F" w:rsidRPr="00CF3ECA">
        <w:rPr>
          <w:rFonts w:ascii="Arial" w:hAnsi="Arial" w:cs="Arial"/>
          <w:color w:val="3F4450"/>
          <w:sz w:val="24"/>
        </w:rPr>
        <w:t>heck</w:t>
      </w:r>
      <w:proofErr w:type="spellEnd"/>
      <w:r w:rsidR="004F765F" w:rsidRPr="00CF3ECA">
        <w:rPr>
          <w:rFonts w:ascii="Arial" w:hAnsi="Arial" w:cs="Arial"/>
          <w:color w:val="3F4450"/>
          <w:sz w:val="24"/>
        </w:rPr>
        <w:t>-in process is complete, t</w:t>
      </w:r>
      <w:r>
        <w:rPr>
          <w:rFonts w:ascii="Arial" w:hAnsi="Arial" w:cs="Arial"/>
          <w:color w:val="3F4450"/>
          <w:sz w:val="24"/>
        </w:rPr>
        <w:t xml:space="preserve">hey will need to click </w:t>
      </w:r>
      <w:r w:rsidR="004F765F" w:rsidRPr="00CF3ECA">
        <w:rPr>
          <w:rFonts w:ascii="Arial" w:hAnsi="Arial" w:cs="Arial"/>
          <w:b/>
          <w:color w:val="3F4450"/>
          <w:sz w:val="24"/>
        </w:rPr>
        <w:t>Submit</w:t>
      </w:r>
      <w:r w:rsidR="004F765F" w:rsidRPr="00CF3ECA">
        <w:rPr>
          <w:rFonts w:ascii="Arial" w:hAnsi="Arial" w:cs="Arial"/>
          <w:color w:val="3F4450"/>
          <w:sz w:val="24"/>
        </w:rPr>
        <w:t>.</w:t>
      </w:r>
    </w:p>
    <w:p w14:paraId="77DA2264" w14:textId="489064D2" w:rsidR="004F765F" w:rsidRDefault="004F765F" w:rsidP="004F765F">
      <w:pPr>
        <w:rPr>
          <w:rFonts w:ascii="Arial" w:hAnsi="Arial" w:cs="Arial"/>
          <w:color w:val="3F4450"/>
        </w:rPr>
      </w:pPr>
      <w:r>
        <w:rPr>
          <w:noProof/>
        </w:rPr>
        <w:drawing>
          <wp:inline distT="0" distB="0" distL="0" distR="0" wp14:anchorId="6BF5A9EE" wp14:editId="4D4E5AD5">
            <wp:extent cx="3219450" cy="13889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07" r="6891"/>
                    <a:stretch/>
                  </pic:blipFill>
                  <pic:spPr bwMode="auto">
                    <a:xfrm>
                      <a:off x="0" y="0"/>
                      <a:ext cx="3257882" cy="140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6EE75" w14:textId="70C3E8E6" w:rsidR="00B76292" w:rsidRDefault="004F765F" w:rsidP="00B76292">
      <w:pPr>
        <w:pStyle w:val="NormalWeb"/>
        <w:spacing w:before="0" w:beforeAutospacing="0" w:after="360" w:afterAutospacing="0"/>
        <w:rPr>
          <w:rFonts w:ascii="Arial" w:hAnsi="Arial" w:cs="Arial"/>
          <w:color w:val="3F4450"/>
        </w:rPr>
      </w:pPr>
      <w:r>
        <w:rPr>
          <w:rFonts w:ascii="Arial" w:hAnsi="Arial" w:cs="Arial"/>
          <w:color w:val="3F4450"/>
        </w:rPr>
        <w:t>4</w:t>
      </w:r>
      <w:r w:rsidR="00B76292" w:rsidRPr="589C8A21">
        <w:rPr>
          <w:rFonts w:ascii="Arial" w:hAnsi="Arial" w:cs="Arial"/>
          <w:color w:val="3F4450"/>
        </w:rPr>
        <w:t>.</w:t>
      </w:r>
      <w:r>
        <w:rPr>
          <w:rFonts w:ascii="Arial" w:hAnsi="Arial" w:cs="Arial"/>
          <w:color w:val="3F4450"/>
        </w:rPr>
        <w:t xml:space="preserve"> </w:t>
      </w:r>
      <w:r w:rsidR="00B76292" w:rsidRPr="589C8A21">
        <w:rPr>
          <w:rFonts w:ascii="Arial" w:hAnsi="Arial" w:cs="Arial"/>
          <w:color w:val="3F4450"/>
        </w:rPr>
        <w:t xml:space="preserve"> Once </w:t>
      </w:r>
      <w:proofErr w:type="spellStart"/>
      <w:r w:rsidR="00B76292" w:rsidRPr="589C8A21">
        <w:rPr>
          <w:rFonts w:ascii="Arial" w:hAnsi="Arial" w:cs="Arial"/>
          <w:color w:val="3F4450"/>
        </w:rPr>
        <w:t>eCheck</w:t>
      </w:r>
      <w:proofErr w:type="spellEnd"/>
      <w:r w:rsidR="00B76292" w:rsidRPr="589C8A21">
        <w:rPr>
          <w:rFonts w:ascii="Arial" w:hAnsi="Arial" w:cs="Arial"/>
          <w:color w:val="3F4450"/>
        </w:rPr>
        <w:t xml:space="preserve">-In is complete, click </w:t>
      </w:r>
      <w:r w:rsidR="00B76292" w:rsidRPr="589C8A21">
        <w:rPr>
          <w:rStyle w:val="Strong"/>
          <w:rFonts w:ascii="Arial" w:hAnsi="Arial" w:cs="Arial"/>
          <w:color w:val="3F4450"/>
        </w:rPr>
        <w:t>Begin Video Visit</w:t>
      </w:r>
      <w:r w:rsidR="00B76292" w:rsidRPr="589C8A21">
        <w:rPr>
          <w:rFonts w:ascii="Arial" w:hAnsi="Arial" w:cs="Arial"/>
          <w:color w:val="3F4450"/>
        </w:rPr>
        <w:t>.</w:t>
      </w:r>
    </w:p>
    <w:p w14:paraId="0A37501D" w14:textId="15B65EC0" w:rsidR="00C133D2" w:rsidRPr="004F765F" w:rsidRDefault="004F765F" w:rsidP="004F765F">
      <w:pPr>
        <w:pStyle w:val="NormalWeb"/>
        <w:spacing w:before="0" w:beforeAutospacing="0" w:after="360" w:afterAutospacing="0"/>
        <w:rPr>
          <w:rFonts w:ascii="Arial" w:hAnsi="Arial" w:cs="Arial"/>
          <w:color w:val="3F4450"/>
        </w:rPr>
      </w:pPr>
      <w:r w:rsidRPr="19CEAC5C">
        <w:rPr>
          <w:rFonts w:ascii="Arial" w:hAnsi="Arial" w:cs="Arial"/>
          <w:color w:val="3F4450"/>
        </w:rPr>
        <w:t xml:space="preserve"> </w:t>
      </w:r>
      <w:r>
        <w:rPr>
          <w:noProof/>
        </w:rPr>
        <w:drawing>
          <wp:inline distT="0" distB="0" distL="0" distR="0" wp14:anchorId="619A15E2" wp14:editId="39DF86E8">
            <wp:extent cx="4743450" cy="1193464"/>
            <wp:effectExtent l="0" t="0" r="0" b="6985"/>
            <wp:docPr id="10225260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1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0D20" w14:textId="77777777" w:rsidR="00C133D2" w:rsidRPr="000E6C95" w:rsidRDefault="00C133D2" w:rsidP="00C133D2">
      <w:pPr>
        <w:pStyle w:val="Heading2"/>
        <w:rPr>
          <w:rFonts w:ascii="Arial" w:hAnsi="Arial" w:cs="Arial"/>
          <w:b/>
          <w:sz w:val="28"/>
          <w:szCs w:val="28"/>
        </w:rPr>
      </w:pPr>
      <w:r w:rsidRPr="000E6C95">
        <w:rPr>
          <w:rFonts w:ascii="Arial" w:hAnsi="Arial" w:cs="Arial"/>
          <w:b/>
          <w:sz w:val="28"/>
          <w:szCs w:val="28"/>
        </w:rPr>
        <w:t xml:space="preserve">Zoom Tips </w:t>
      </w:r>
    </w:p>
    <w:p w14:paraId="3A0E591F" w14:textId="77777777" w:rsidR="00C133D2" w:rsidRPr="004F765F" w:rsidRDefault="00C133D2">
      <w:pPr>
        <w:rPr>
          <w:rFonts w:ascii="Arial" w:hAnsi="Arial" w:cs="Arial"/>
          <w:sz w:val="24"/>
          <w:szCs w:val="24"/>
        </w:rPr>
      </w:pPr>
      <w:r w:rsidRPr="004F765F">
        <w:rPr>
          <w:rFonts w:ascii="Arial" w:hAnsi="Arial" w:cs="Arial"/>
          <w:sz w:val="24"/>
          <w:szCs w:val="24"/>
        </w:rPr>
        <w:t>When the MA initiates the video visit before the provider starts the visit, please ensure the patient is on the line.</w:t>
      </w:r>
    </w:p>
    <w:p w14:paraId="0204A4F9" w14:textId="77777777" w:rsidR="00C133D2" w:rsidRPr="004F765F" w:rsidRDefault="00C133D2">
      <w:pPr>
        <w:rPr>
          <w:rFonts w:ascii="Arial" w:hAnsi="Arial" w:cs="Arial"/>
          <w:sz w:val="24"/>
          <w:szCs w:val="24"/>
        </w:rPr>
      </w:pPr>
      <w:r w:rsidRPr="004F765F">
        <w:rPr>
          <w:rFonts w:ascii="Arial" w:hAnsi="Arial" w:cs="Arial"/>
          <w:sz w:val="24"/>
          <w:szCs w:val="24"/>
        </w:rPr>
        <w:t xml:space="preserve">At this time, you can add an interpreter prior to the start of the visit. </w:t>
      </w:r>
    </w:p>
    <w:p w14:paraId="5DAB6C7B" w14:textId="6D855B2C" w:rsidR="00C133D2" w:rsidRPr="004F765F" w:rsidRDefault="00C133D2">
      <w:pPr>
        <w:rPr>
          <w:rFonts w:ascii="Arial" w:hAnsi="Arial" w:cs="Arial"/>
          <w:sz w:val="24"/>
          <w:szCs w:val="24"/>
        </w:rPr>
      </w:pPr>
      <w:r w:rsidRPr="004F765F">
        <w:rPr>
          <w:rFonts w:ascii="Arial" w:hAnsi="Arial" w:cs="Arial"/>
          <w:sz w:val="24"/>
          <w:szCs w:val="24"/>
        </w:rPr>
        <w:t xml:space="preserve">If patient is not in the waiting room, please call the patient to see if they have joined Zoom. </w:t>
      </w:r>
    </w:p>
    <w:p w14:paraId="02EB378F" w14:textId="77777777" w:rsidR="00C133D2" w:rsidRPr="004F765F" w:rsidRDefault="00C133D2">
      <w:pPr>
        <w:rPr>
          <w:rFonts w:ascii="Arial" w:hAnsi="Arial" w:cs="Arial"/>
          <w:sz w:val="24"/>
          <w:szCs w:val="24"/>
        </w:rPr>
      </w:pPr>
    </w:p>
    <w:p w14:paraId="35F040E5" w14:textId="77777777" w:rsidR="00C133D2" w:rsidRPr="000E6C95" w:rsidRDefault="00C133D2" w:rsidP="004F5D1B">
      <w:pPr>
        <w:pStyle w:val="Heading2"/>
        <w:rPr>
          <w:rFonts w:ascii="Arial" w:hAnsi="Arial" w:cs="Arial"/>
          <w:b/>
          <w:sz w:val="28"/>
          <w:szCs w:val="28"/>
        </w:rPr>
      </w:pPr>
      <w:r w:rsidRPr="000E6C95">
        <w:rPr>
          <w:rFonts w:ascii="Arial" w:hAnsi="Arial" w:cs="Arial"/>
          <w:b/>
          <w:sz w:val="28"/>
          <w:szCs w:val="28"/>
        </w:rPr>
        <w:t>Troubleshooting why the patient is not in the zoom visit</w:t>
      </w:r>
    </w:p>
    <w:p w14:paraId="330E9F3B" w14:textId="77777777" w:rsidR="00C133D2" w:rsidRPr="00CF3ECA" w:rsidRDefault="00C133D2" w:rsidP="00C0288E">
      <w:pPr>
        <w:pStyle w:val="Heading3"/>
        <w:rPr>
          <w:rFonts w:ascii="Arial" w:hAnsi="Arial" w:cs="Arial"/>
          <w:b/>
        </w:rPr>
      </w:pPr>
      <w:r w:rsidRPr="00CF3ECA">
        <w:rPr>
          <w:rFonts w:ascii="Arial" w:hAnsi="Arial" w:cs="Arial"/>
          <w:b/>
        </w:rPr>
        <w:t>Pop-Up Blockers</w:t>
      </w:r>
    </w:p>
    <w:p w14:paraId="5C9CF66E" w14:textId="10B71277" w:rsidR="00C133D2" w:rsidRPr="004F765F" w:rsidRDefault="00C133D2">
      <w:p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 xml:space="preserve">Ensure the patient turns off all pop-up blockers </w:t>
      </w:r>
    </w:p>
    <w:p w14:paraId="1DD06A92" w14:textId="61C62264" w:rsidR="5A474289" w:rsidRPr="004F765F" w:rsidRDefault="5A474289" w:rsidP="3445FC16">
      <w:p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>Mobile Device</w:t>
      </w:r>
    </w:p>
    <w:p w14:paraId="3FDF93C7" w14:textId="50AA7587" w:rsidR="5A474289" w:rsidRPr="004F765F" w:rsidRDefault="5A474289" w:rsidP="3445FC16">
      <w:p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 xml:space="preserve">Go into Settings </w:t>
      </w:r>
    </w:p>
    <w:p w14:paraId="53DE36D8" w14:textId="6B196EEB" w:rsidR="5A474289" w:rsidRPr="004F765F" w:rsidRDefault="5A474289" w:rsidP="3445FC16">
      <w:p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>Select Browser icon (Safari etc.)</w:t>
      </w:r>
    </w:p>
    <w:p w14:paraId="03E0A7B5" w14:textId="2AFD4ADA" w:rsidR="5A474289" w:rsidRPr="004F765F" w:rsidRDefault="5A474289" w:rsidP="3445FC16">
      <w:pPr>
        <w:rPr>
          <w:rFonts w:ascii="Arial" w:hAnsi="Arial" w:cs="Arial"/>
          <w:sz w:val="24"/>
        </w:rPr>
      </w:pPr>
      <w:r w:rsidRPr="004F765F">
        <w:rPr>
          <w:rFonts w:ascii="Arial" w:hAnsi="Arial" w:cs="Arial"/>
          <w:sz w:val="24"/>
        </w:rPr>
        <w:t>Remove “pop-up blockers”</w:t>
      </w:r>
    </w:p>
    <w:p w14:paraId="6A09E912" w14:textId="33182951" w:rsidR="00C133D2" w:rsidRPr="000E6C95" w:rsidRDefault="00C0288E" w:rsidP="00C0288E">
      <w:pPr>
        <w:pStyle w:val="Heading3"/>
        <w:rPr>
          <w:rFonts w:ascii="Arial" w:hAnsi="Arial" w:cs="Arial"/>
          <w:sz w:val="26"/>
          <w:szCs w:val="26"/>
        </w:rPr>
      </w:pPr>
      <w:r w:rsidRPr="000E6C95">
        <w:rPr>
          <w:rFonts w:ascii="Arial" w:hAnsi="Arial" w:cs="Arial"/>
          <w:sz w:val="26"/>
          <w:szCs w:val="26"/>
        </w:rPr>
        <w:t>Patient on phone saying they are in zoom but not visible to the MA</w:t>
      </w:r>
    </w:p>
    <w:p w14:paraId="25FF1352" w14:textId="266F92E6" w:rsidR="00E458BB" w:rsidRPr="00E458BB" w:rsidRDefault="00E458B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5E890" wp14:editId="76419828">
                <wp:simplePos x="0" y="0"/>
                <wp:positionH relativeFrom="column">
                  <wp:posOffset>-383540</wp:posOffset>
                </wp:positionH>
                <wp:positionV relativeFrom="paragraph">
                  <wp:posOffset>401320</wp:posOffset>
                </wp:positionV>
                <wp:extent cx="535305" cy="456565"/>
                <wp:effectExtent l="19050" t="19050" r="55245" b="577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4565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E4DD3A">
              <v:shapetype id="_x0000_t32" coordsize="21600,21600" o:oned="t" filled="f" o:spt="32" path="m,l21600,21600e" w14:anchorId="00DC205B">
                <v:path fillok="f" arrowok="t" o:connecttype="none"/>
                <o:lock v:ext="edit" shapetype="t"/>
              </v:shapetype>
              <v:shape id="Straight Arrow Connector 3" style="position:absolute;margin-left:-30.2pt;margin-top:31.6pt;width:42.1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">
                <v:stroke joinstyle="miter" endarrow="block"/>
              </v:shape>
            </w:pict>
          </mc:Fallback>
        </mc:AlternateContent>
      </w:r>
      <w:r w:rsidRPr="00CF3ECA">
        <w:rPr>
          <w:rFonts w:ascii="Arial" w:hAnsi="Arial" w:cs="Arial"/>
          <w:sz w:val="24"/>
          <w:szCs w:val="24"/>
        </w:rPr>
        <w:t>S</w:t>
      </w:r>
      <w:r w:rsidR="00124721" w:rsidRPr="00CF3ECA">
        <w:rPr>
          <w:rFonts w:ascii="Arial" w:hAnsi="Arial" w:cs="Arial"/>
          <w:sz w:val="24"/>
          <w:szCs w:val="24"/>
        </w:rPr>
        <w:t>elect</w:t>
      </w:r>
      <w:r>
        <w:rPr>
          <w:rFonts w:ascii="Arial" w:hAnsi="Arial" w:cs="Arial"/>
          <w:sz w:val="24"/>
          <w:szCs w:val="24"/>
        </w:rPr>
        <w:t xml:space="preserve"> the meeting information</w:t>
      </w:r>
      <w:r w:rsidR="00B253D7" w:rsidRPr="00CF3EC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253D7" w:rsidRPr="00CF3ECA">
        <w:rPr>
          <w:rFonts w:ascii="Arial" w:hAnsi="Arial" w:cs="Arial"/>
          <w:sz w:val="24"/>
          <w:szCs w:val="24"/>
        </w:rPr>
        <w:t>i</w:t>
      </w:r>
      <w:proofErr w:type="spellEnd"/>
      <w:r w:rsidR="00B253D7" w:rsidRPr="00CF3EC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B253D7" w:rsidRPr="00CF3ECA">
        <w:rPr>
          <w:rFonts w:ascii="Arial" w:hAnsi="Arial" w:cs="Arial"/>
          <w:sz w:val="24"/>
          <w:szCs w:val="24"/>
        </w:rPr>
        <w:t>icon</w:t>
      </w:r>
      <w:r w:rsidR="00124721" w:rsidRPr="00CF3ECA">
        <w:rPr>
          <w:rFonts w:ascii="Arial" w:hAnsi="Arial" w:cs="Arial"/>
          <w:sz w:val="24"/>
          <w:szCs w:val="24"/>
        </w:rPr>
        <w:t xml:space="preserve"> and read the number of the meeting ID to the patient so they can log out of the current visit and into the correct visit</w:t>
      </w:r>
    </w:p>
    <w:p w14:paraId="366B9356" w14:textId="074A7798" w:rsidR="00C0288E" w:rsidRDefault="008D347A">
      <w:r>
        <w:rPr>
          <w:noProof/>
        </w:rPr>
        <w:drawing>
          <wp:inline distT="0" distB="0" distL="0" distR="0" wp14:anchorId="1AB91014" wp14:editId="10E3E9FC">
            <wp:extent cx="2314575" cy="1829616"/>
            <wp:effectExtent l="0" t="0" r="0" b="0"/>
            <wp:docPr id="1965672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25" b="76286"/>
                    <a:stretch/>
                  </pic:blipFill>
                  <pic:spPr bwMode="auto">
                    <a:xfrm>
                      <a:off x="0" y="0"/>
                      <a:ext cx="2321675" cy="1835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DD951" w14:textId="07690759" w:rsidR="00E458BB" w:rsidRDefault="00E458BB">
      <w:pPr>
        <w:rPr>
          <w:noProof/>
        </w:rPr>
      </w:pPr>
    </w:p>
    <w:p w14:paraId="4206DC02" w14:textId="051B444F" w:rsidR="008D347A" w:rsidRDefault="00E458B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68B398" wp14:editId="3534D3BC">
                <wp:simplePos x="0" y="0"/>
                <wp:positionH relativeFrom="column">
                  <wp:posOffset>-220980</wp:posOffset>
                </wp:positionH>
                <wp:positionV relativeFrom="paragraph">
                  <wp:posOffset>872490</wp:posOffset>
                </wp:positionV>
                <wp:extent cx="1072967" cy="412273"/>
                <wp:effectExtent l="19050" t="57150" r="0" b="450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967" cy="41227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631134">
              <v:shape id="Straight Arrow Connector 4" style="position:absolute;margin-left:-17.4pt;margin-top:68.7pt;width:84.5pt;height:32.45pt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" w14:anchorId="03E9EF93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BB23A6" wp14:editId="2B25B9F5">
                <wp:simplePos x="0" y="0"/>
                <wp:positionH relativeFrom="column">
                  <wp:posOffset>942975</wp:posOffset>
                </wp:positionH>
                <wp:positionV relativeFrom="paragraph">
                  <wp:posOffset>772795</wp:posOffset>
                </wp:positionV>
                <wp:extent cx="673357" cy="166987"/>
                <wp:effectExtent l="19050" t="19050" r="127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7" cy="1669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AC0A9C">
              <v:rect id="Rectangle 5" style="position:absolute;margin-left:74.25pt;margin-top:60.85pt;width:53pt;height:13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154E6B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"/>
            </w:pict>
          </mc:Fallback>
        </mc:AlternateContent>
      </w:r>
      <w:r w:rsidR="00B253D7">
        <w:rPr>
          <w:noProof/>
        </w:rPr>
        <w:drawing>
          <wp:inline distT="0" distB="0" distL="0" distR="0" wp14:anchorId="7932F560" wp14:editId="4CC139EA">
            <wp:extent cx="2914650" cy="2271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62981" b="48718"/>
                    <a:stretch/>
                  </pic:blipFill>
                  <pic:spPr bwMode="auto">
                    <a:xfrm>
                      <a:off x="0" y="0"/>
                      <a:ext cx="2922680" cy="227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7B873" w14:textId="0BD55A28" w:rsidR="0075073E" w:rsidRPr="00CF3ECA" w:rsidRDefault="00E458BB" w:rsidP="00CF3ECA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patient will connect to the visit </w:t>
      </w:r>
      <w:r w:rsidR="009703A1" w:rsidRPr="00CF3ECA">
        <w:rPr>
          <w:rFonts w:ascii="Arial" w:hAnsi="Arial" w:cs="Arial"/>
          <w:sz w:val="24"/>
          <w:szCs w:val="24"/>
        </w:rPr>
        <w:t>and the visit can begin.</w:t>
      </w:r>
    </w:p>
    <w:p w14:paraId="1F556531" w14:textId="6935C112" w:rsidR="00274358" w:rsidRPr="00E458BB" w:rsidRDefault="007C14FF" w:rsidP="00274358">
      <w:pPr>
        <w:pStyle w:val="Heading2"/>
        <w:rPr>
          <w:rStyle w:val="normaltextrun"/>
          <w:rFonts w:ascii="Arial" w:hAnsi="Arial" w:cs="Arial"/>
          <w:sz w:val="28"/>
          <w:szCs w:val="28"/>
        </w:rPr>
      </w:pPr>
      <w:r w:rsidRPr="00E458BB">
        <w:rPr>
          <w:rStyle w:val="normaltextrun"/>
          <w:rFonts w:ascii="Arial" w:hAnsi="Arial" w:cs="Arial"/>
          <w:sz w:val="28"/>
          <w:szCs w:val="28"/>
        </w:rPr>
        <w:lastRenderedPageBreak/>
        <w:t xml:space="preserve">Additional items </w:t>
      </w:r>
    </w:p>
    <w:p w14:paraId="70FF1486" w14:textId="60D67BB9" w:rsidR="00274358" w:rsidRPr="00E458BB" w:rsidRDefault="00274358" w:rsidP="002743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E458BB">
        <w:rPr>
          <w:rStyle w:val="normaltextrun"/>
          <w:rFonts w:ascii="Arial" w:hAnsi="Arial" w:cs="Arial"/>
          <w:szCs w:val="22"/>
        </w:rPr>
        <w:t>If the visit needs to be placed on hold, click More in the Participants window and select </w:t>
      </w:r>
      <w:r w:rsidRPr="00E458BB">
        <w:rPr>
          <w:rStyle w:val="normaltextrun"/>
          <w:rFonts w:ascii="Arial" w:hAnsi="Arial" w:cs="Arial"/>
          <w:b/>
          <w:bCs/>
          <w:szCs w:val="22"/>
        </w:rPr>
        <w:t>Put in waiting room</w:t>
      </w:r>
      <w:r w:rsidRPr="00E458BB">
        <w:rPr>
          <w:rStyle w:val="normaltextrun"/>
          <w:rFonts w:ascii="Arial" w:hAnsi="Arial" w:cs="Arial"/>
          <w:szCs w:val="22"/>
        </w:rPr>
        <w:t>.</w:t>
      </w:r>
      <w:r w:rsidRPr="00E458BB">
        <w:rPr>
          <w:rStyle w:val="eop"/>
          <w:rFonts w:ascii="Arial" w:hAnsi="Arial" w:cs="Arial"/>
          <w:szCs w:val="22"/>
        </w:rPr>
        <w:t> </w:t>
      </w:r>
    </w:p>
    <w:p w14:paraId="04C35058" w14:textId="4D0C02DB" w:rsidR="00274358" w:rsidRDefault="00274358" w:rsidP="0027435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5792028" wp14:editId="5F07E5CB">
            <wp:extent cx="2499995" cy="1823720"/>
            <wp:effectExtent l="0" t="0" r="0" b="5080"/>
            <wp:docPr id="1683864343" name="Picture 16" descr="C:\Users\cbell\AppData\Local\Microsoft\Windows\INetCache\Content.MSO\BF10D3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CEAC5C">
        <w:rPr>
          <w:rStyle w:val="eop"/>
          <w:rFonts w:ascii="Arial" w:hAnsi="Arial" w:cs="Arial"/>
          <w:color w:val="1F497D"/>
          <w:sz w:val="22"/>
          <w:szCs w:val="22"/>
        </w:rPr>
        <w:t> </w:t>
      </w:r>
    </w:p>
    <w:p w14:paraId="53EDF697" w14:textId="77777777" w:rsidR="00274358" w:rsidRPr="00E458BB" w:rsidRDefault="00274358" w:rsidP="00E458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E458BB">
        <w:rPr>
          <w:rStyle w:val="normaltextrun"/>
          <w:rFonts w:ascii="Arial" w:hAnsi="Arial" w:cs="Arial"/>
          <w:szCs w:val="22"/>
        </w:rPr>
        <w:t>The patient will appear as waiting.  Click </w:t>
      </w:r>
      <w:r w:rsidRPr="00E458BB">
        <w:rPr>
          <w:rStyle w:val="normaltextrun"/>
          <w:rFonts w:ascii="Arial" w:hAnsi="Arial" w:cs="Arial"/>
          <w:b/>
          <w:bCs/>
          <w:szCs w:val="22"/>
        </w:rPr>
        <w:t>Admit</w:t>
      </w:r>
      <w:r w:rsidRPr="00E458BB">
        <w:rPr>
          <w:rStyle w:val="normaltextrun"/>
          <w:rFonts w:ascii="Arial" w:hAnsi="Arial" w:cs="Arial"/>
          <w:szCs w:val="22"/>
        </w:rPr>
        <w:t> </w:t>
      </w:r>
      <w:proofErr w:type="gramStart"/>
      <w:r w:rsidRPr="00E458BB">
        <w:rPr>
          <w:rStyle w:val="normaltextrun"/>
          <w:rFonts w:ascii="Arial" w:hAnsi="Arial" w:cs="Arial"/>
          <w:szCs w:val="22"/>
        </w:rPr>
        <w:t>to have</w:t>
      </w:r>
      <w:proofErr w:type="gramEnd"/>
      <w:r w:rsidRPr="00E458BB">
        <w:rPr>
          <w:rStyle w:val="normaltextrun"/>
          <w:rFonts w:ascii="Arial" w:hAnsi="Arial" w:cs="Arial"/>
          <w:szCs w:val="22"/>
        </w:rPr>
        <w:t> them rejoin the visit.</w:t>
      </w:r>
      <w:r w:rsidRPr="00E458BB">
        <w:rPr>
          <w:rStyle w:val="eop"/>
          <w:rFonts w:ascii="Arial" w:hAnsi="Arial" w:cs="Arial"/>
          <w:szCs w:val="22"/>
        </w:rPr>
        <w:t> </w:t>
      </w:r>
    </w:p>
    <w:p w14:paraId="5BFF3ACA" w14:textId="318F49BA" w:rsidR="00274358" w:rsidRDefault="00274358" w:rsidP="004C40C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2D3529C" wp14:editId="7BB11541">
            <wp:extent cx="2458085" cy="1115060"/>
            <wp:effectExtent l="0" t="0" r="0" b="8890"/>
            <wp:docPr id="679376020" name="Picture 15" descr="C:\Users\cbell\AppData\Local\Microsoft\Windows\INetCache\Content.MSO\BE9221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CEAC5C">
        <w:rPr>
          <w:rStyle w:val="eop"/>
          <w:rFonts w:ascii="Arial" w:hAnsi="Arial" w:cs="Arial"/>
          <w:color w:val="1F497D"/>
          <w:sz w:val="22"/>
          <w:szCs w:val="22"/>
        </w:rPr>
        <w:t>  </w:t>
      </w:r>
    </w:p>
    <w:p w14:paraId="697F356A" w14:textId="77777777" w:rsidR="00274358" w:rsidRPr="004C40C2" w:rsidRDefault="00274358" w:rsidP="00E458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4C40C2">
        <w:rPr>
          <w:rStyle w:val="normaltextrun"/>
          <w:rFonts w:ascii="Arial" w:hAnsi="Arial" w:cs="Arial"/>
          <w:szCs w:val="22"/>
        </w:rPr>
        <w:t>If for any reason a participant must be kicked out of a session, the host should click </w:t>
      </w:r>
      <w:r w:rsidRPr="004C40C2">
        <w:rPr>
          <w:rStyle w:val="normaltextrun"/>
          <w:rFonts w:ascii="Arial" w:hAnsi="Arial" w:cs="Arial"/>
          <w:b/>
          <w:bCs/>
          <w:szCs w:val="22"/>
        </w:rPr>
        <w:t>More</w:t>
      </w:r>
      <w:r w:rsidRPr="004C40C2">
        <w:rPr>
          <w:rStyle w:val="normaltextrun"/>
          <w:rFonts w:ascii="Arial" w:hAnsi="Arial" w:cs="Arial"/>
          <w:szCs w:val="22"/>
        </w:rPr>
        <w:t> in the Participants window and select </w:t>
      </w:r>
      <w:r w:rsidRPr="004C40C2">
        <w:rPr>
          <w:rStyle w:val="normaltextrun"/>
          <w:rFonts w:ascii="Arial" w:hAnsi="Arial" w:cs="Arial"/>
          <w:b/>
          <w:bCs/>
          <w:szCs w:val="22"/>
        </w:rPr>
        <w:t>Remove.</w:t>
      </w:r>
      <w:r w:rsidRPr="004C40C2">
        <w:rPr>
          <w:rStyle w:val="eop"/>
          <w:rFonts w:ascii="Arial" w:hAnsi="Arial" w:cs="Arial"/>
          <w:szCs w:val="22"/>
        </w:rPr>
        <w:t> </w:t>
      </w:r>
    </w:p>
    <w:p w14:paraId="50312223" w14:textId="22568833" w:rsidR="00274358" w:rsidRDefault="00274358" w:rsidP="0027435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014E75C" wp14:editId="2ACD746C">
            <wp:extent cx="2494915" cy="1506220"/>
            <wp:effectExtent l="0" t="0" r="635" b="0"/>
            <wp:docPr id="2047127176" name="Picture 14" descr="C:\Users\cbell\AppData\Local\Microsoft\Windows\INetCache\Content.MSO\3CABD6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CEAC5C">
        <w:rPr>
          <w:rStyle w:val="eop"/>
          <w:rFonts w:ascii="Arial" w:hAnsi="Arial" w:cs="Arial"/>
          <w:sz w:val="22"/>
          <w:szCs w:val="22"/>
        </w:rPr>
        <w:t> </w:t>
      </w:r>
    </w:p>
    <w:p w14:paraId="2FBA2825" w14:textId="13A2F1C7" w:rsidR="0075073E" w:rsidRDefault="0075073E" w:rsidP="0027435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F77182" w14:textId="4B171010" w:rsidR="00274358" w:rsidRDefault="004C40C2" w:rsidP="004C40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9CEAC5C">
        <w:rPr>
          <w:rStyle w:val="normaltextrun"/>
          <w:rFonts w:ascii="Arial" w:hAnsi="Arial" w:cs="Arial"/>
        </w:rPr>
        <w:t>I</w:t>
      </w:r>
      <w:r w:rsidR="00274358" w:rsidRPr="19CEAC5C">
        <w:rPr>
          <w:rStyle w:val="normaltextrun"/>
          <w:rFonts w:ascii="Arial" w:hAnsi="Arial" w:cs="Arial"/>
        </w:rPr>
        <w:t>f a provider is the active host and must leave, he/she can transfer the host to another provider or other clinical staff in the session. Click </w:t>
      </w:r>
      <w:r w:rsidR="00274358" w:rsidRPr="19CEAC5C">
        <w:rPr>
          <w:rStyle w:val="normaltextrun"/>
          <w:rFonts w:ascii="Arial" w:hAnsi="Arial" w:cs="Arial"/>
          <w:b/>
          <w:bCs/>
        </w:rPr>
        <w:t>More</w:t>
      </w:r>
      <w:r w:rsidR="00274358" w:rsidRPr="19CEAC5C">
        <w:rPr>
          <w:rStyle w:val="normaltextrun"/>
          <w:rFonts w:ascii="Arial" w:hAnsi="Arial" w:cs="Arial"/>
        </w:rPr>
        <w:t> in the Participants window and select </w:t>
      </w:r>
      <w:r w:rsidR="00274358" w:rsidRPr="19CEAC5C">
        <w:rPr>
          <w:rStyle w:val="normaltextrun"/>
          <w:rFonts w:ascii="Arial" w:hAnsi="Arial" w:cs="Arial"/>
          <w:b/>
          <w:bCs/>
        </w:rPr>
        <w:t>Make Host.</w:t>
      </w:r>
      <w:r w:rsidR="00274358" w:rsidRPr="19CEAC5C">
        <w:rPr>
          <w:rStyle w:val="scxw123556665"/>
          <w:rFonts w:ascii="Arial" w:eastAsiaTheme="majorEastAsia" w:hAnsi="Arial" w:cs="Arial"/>
        </w:rPr>
        <w:t> </w:t>
      </w:r>
      <w:r>
        <w:br/>
      </w:r>
      <w:r w:rsidR="00274358">
        <w:rPr>
          <w:noProof/>
        </w:rPr>
        <w:drawing>
          <wp:inline distT="0" distB="0" distL="0" distR="0" wp14:anchorId="6CFCB991" wp14:editId="3A87C4AC">
            <wp:extent cx="2859512" cy="1490525"/>
            <wp:effectExtent l="0" t="0" r="0" b="0"/>
            <wp:docPr id="750370408" name="Picture 13" descr="C:\Users\cbell\AppData\Local\Microsoft\Windows\INetCache\Content.MSO\C30E14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12" cy="14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358" w:rsidRPr="19CEAC5C">
        <w:rPr>
          <w:rStyle w:val="eop"/>
          <w:rFonts w:ascii="Arial" w:hAnsi="Arial" w:cs="Arial"/>
          <w:sz w:val="22"/>
          <w:szCs w:val="22"/>
        </w:rPr>
        <w:t> </w:t>
      </w:r>
    </w:p>
    <w:p w14:paraId="566BD857" w14:textId="0257621E" w:rsidR="00274358" w:rsidRDefault="00274358" w:rsidP="002743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D5BCA93" w14:textId="0177B14F" w:rsidR="00274358" w:rsidRPr="004C40C2" w:rsidRDefault="00274358" w:rsidP="00274358">
      <w:pPr>
        <w:pStyle w:val="Heading2"/>
        <w:rPr>
          <w:sz w:val="32"/>
        </w:rPr>
      </w:pPr>
      <w:r w:rsidRPr="004C40C2">
        <w:rPr>
          <w:rStyle w:val="eop"/>
          <w:rFonts w:ascii="Arial" w:hAnsi="Arial" w:cs="Arial"/>
          <w:sz w:val="28"/>
          <w:szCs w:val="22"/>
        </w:rPr>
        <w:lastRenderedPageBreak/>
        <w:t xml:space="preserve">How to leave the meeting </w:t>
      </w:r>
    </w:p>
    <w:p w14:paraId="3ACA4512" w14:textId="77777777" w:rsidR="00274358" w:rsidRPr="004C40C2" w:rsidRDefault="00274358" w:rsidP="004C4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4C40C2">
        <w:rPr>
          <w:rStyle w:val="normaltextrun"/>
          <w:rFonts w:ascii="Arial" w:hAnsi="Arial" w:cs="Arial"/>
          <w:szCs w:val="22"/>
        </w:rPr>
        <w:t>Then click on End and select </w:t>
      </w:r>
      <w:r w:rsidRPr="004C40C2">
        <w:rPr>
          <w:rStyle w:val="normaltextrun"/>
          <w:rFonts w:ascii="Arial" w:hAnsi="Arial" w:cs="Arial"/>
          <w:b/>
          <w:bCs/>
          <w:szCs w:val="22"/>
        </w:rPr>
        <w:t>Leave Meeting</w:t>
      </w:r>
      <w:r w:rsidRPr="004C40C2">
        <w:rPr>
          <w:rStyle w:val="eop"/>
          <w:rFonts w:ascii="Arial" w:hAnsi="Arial" w:cs="Arial"/>
          <w:szCs w:val="22"/>
        </w:rPr>
        <w:t> </w:t>
      </w:r>
    </w:p>
    <w:p w14:paraId="7CC889E5" w14:textId="3E1EE15E" w:rsidR="00274358" w:rsidRDefault="00274358" w:rsidP="004C4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16F207" wp14:editId="62D3CED7">
                <wp:simplePos x="0" y="0"/>
                <wp:positionH relativeFrom="column">
                  <wp:posOffset>104140</wp:posOffset>
                </wp:positionH>
                <wp:positionV relativeFrom="paragraph">
                  <wp:posOffset>492125</wp:posOffset>
                </wp:positionV>
                <wp:extent cx="1571625" cy="390525"/>
                <wp:effectExtent l="19050" t="19050" r="47625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E9F310">
              <v:rect id="Rectangle 17" style="position:absolute;margin-left:8.2pt;margin-top:38.75pt;width:123.75pt;height:3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14945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B22AB3A" wp14:editId="4813E957">
            <wp:extent cx="1791970" cy="1305560"/>
            <wp:effectExtent l="0" t="0" r="0" b="8890"/>
            <wp:docPr id="11" name="Picture 11" descr="C:\Users\cbell\AppData\Local\Microsoft\Windows\INetCache\Content.MSO\3919FD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ell\AppData\Local\Microsoft\Windows\INetCache\Content.MSO\3919FDC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1F497D"/>
          <w:sz w:val="22"/>
          <w:szCs w:val="22"/>
        </w:rPr>
        <w:t> </w:t>
      </w:r>
    </w:p>
    <w:p w14:paraId="40013B07" w14:textId="77777777" w:rsidR="00274358" w:rsidRDefault="00274358"/>
    <w:sectPr w:rsidR="0027435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3E41" w14:textId="77777777" w:rsidR="006F0B1D" w:rsidRDefault="006F0B1D" w:rsidP="00C133D2">
      <w:pPr>
        <w:spacing w:after="0" w:line="240" w:lineRule="auto"/>
      </w:pPr>
      <w:r>
        <w:separator/>
      </w:r>
    </w:p>
  </w:endnote>
  <w:endnote w:type="continuationSeparator" w:id="0">
    <w:p w14:paraId="7A9FE766" w14:textId="77777777" w:rsidR="006F0B1D" w:rsidRDefault="006F0B1D" w:rsidP="00C133D2">
      <w:pPr>
        <w:spacing w:after="0" w:line="240" w:lineRule="auto"/>
      </w:pPr>
      <w:r>
        <w:continuationSeparator/>
      </w:r>
    </w:p>
  </w:endnote>
  <w:endnote w:type="continuationNotice" w:id="1">
    <w:p w14:paraId="5322B28E" w14:textId="77777777" w:rsidR="004F5D1B" w:rsidRDefault="004F5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CE7B" w14:textId="77777777" w:rsidR="00C133D2" w:rsidRDefault="00C133D2" w:rsidP="00C133D2">
    <w:pPr>
      <w:pStyle w:val="Footer"/>
      <w:tabs>
        <w:tab w:val="clear" w:pos="4680"/>
        <w:tab w:val="clear" w:pos="9360"/>
        <w:tab w:val="left" w:pos="7558"/>
      </w:tabs>
    </w:pPr>
    <w:r>
      <w:tab/>
      <w:t>Date 6/16/2020</w:t>
    </w:r>
  </w:p>
  <w:p w14:paraId="53AFD0C5" w14:textId="77777777" w:rsidR="00C133D2" w:rsidRDefault="00C133D2" w:rsidP="00C133D2">
    <w:pPr>
      <w:pStyle w:val="Footer"/>
      <w:tabs>
        <w:tab w:val="clear" w:pos="4680"/>
        <w:tab w:val="clear" w:pos="9360"/>
        <w:tab w:val="left" w:pos="7558"/>
      </w:tabs>
    </w:pPr>
    <w:r>
      <w:t xml:space="preserve">                                                                                                                                                 Owners: MA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A9EE" w14:textId="77777777" w:rsidR="006F0B1D" w:rsidRDefault="006F0B1D" w:rsidP="00C133D2">
      <w:pPr>
        <w:spacing w:after="0" w:line="240" w:lineRule="auto"/>
      </w:pPr>
      <w:r>
        <w:separator/>
      </w:r>
    </w:p>
  </w:footnote>
  <w:footnote w:type="continuationSeparator" w:id="0">
    <w:p w14:paraId="7D14B712" w14:textId="77777777" w:rsidR="006F0B1D" w:rsidRDefault="006F0B1D" w:rsidP="00C133D2">
      <w:pPr>
        <w:spacing w:after="0" w:line="240" w:lineRule="auto"/>
      </w:pPr>
      <w:r>
        <w:continuationSeparator/>
      </w:r>
    </w:p>
  </w:footnote>
  <w:footnote w:type="continuationNotice" w:id="1">
    <w:p w14:paraId="4DE1212F" w14:textId="77777777" w:rsidR="004F5D1B" w:rsidRDefault="004F5D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4C" w14:textId="77777777" w:rsidR="00C133D2" w:rsidRPr="00851831" w:rsidRDefault="00C133D2" w:rsidP="00C133D2">
    <w:pPr>
      <w:pStyle w:val="Heading1"/>
      <w:rPr>
        <w:b/>
      </w:rPr>
    </w:pPr>
    <w:r w:rsidRPr="00851831">
      <w:rPr>
        <w:b/>
      </w:rPr>
      <w:t>MA Tip Sheet-MyChart Telehealth Video Visit</w:t>
    </w:r>
  </w:p>
  <w:p w14:paraId="6A05A809" w14:textId="77777777" w:rsidR="00C133D2" w:rsidRDefault="00C13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8B4"/>
    <w:multiLevelType w:val="multilevel"/>
    <w:tmpl w:val="1AFEE9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638BE"/>
    <w:multiLevelType w:val="multilevel"/>
    <w:tmpl w:val="283E1D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3354"/>
    <w:multiLevelType w:val="hybridMultilevel"/>
    <w:tmpl w:val="62B8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6C1"/>
    <w:multiLevelType w:val="multilevel"/>
    <w:tmpl w:val="4724B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65D0F"/>
    <w:multiLevelType w:val="multilevel"/>
    <w:tmpl w:val="AB346C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33847"/>
    <w:multiLevelType w:val="hybridMultilevel"/>
    <w:tmpl w:val="62B8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838"/>
    <w:multiLevelType w:val="multilevel"/>
    <w:tmpl w:val="9EF0EE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1D"/>
    <w:rsid w:val="00002AA3"/>
    <w:rsid w:val="000626B2"/>
    <w:rsid w:val="000717F3"/>
    <w:rsid w:val="000E6C95"/>
    <w:rsid w:val="000F70AD"/>
    <w:rsid w:val="00124721"/>
    <w:rsid w:val="00166A2C"/>
    <w:rsid w:val="001704FD"/>
    <w:rsid w:val="00181AAE"/>
    <w:rsid w:val="001E48DF"/>
    <w:rsid w:val="001F699B"/>
    <w:rsid w:val="00274358"/>
    <w:rsid w:val="00286926"/>
    <w:rsid w:val="00427C6B"/>
    <w:rsid w:val="0044498C"/>
    <w:rsid w:val="00467947"/>
    <w:rsid w:val="004C40C2"/>
    <w:rsid w:val="004F5D1B"/>
    <w:rsid w:val="004F765F"/>
    <w:rsid w:val="005B0832"/>
    <w:rsid w:val="006126F3"/>
    <w:rsid w:val="0068338D"/>
    <w:rsid w:val="00697FF1"/>
    <w:rsid w:val="006C7AFA"/>
    <w:rsid w:val="006F0B1D"/>
    <w:rsid w:val="006F2312"/>
    <w:rsid w:val="00707D19"/>
    <w:rsid w:val="0075073E"/>
    <w:rsid w:val="007C14FF"/>
    <w:rsid w:val="00826192"/>
    <w:rsid w:val="00851831"/>
    <w:rsid w:val="00855618"/>
    <w:rsid w:val="008806F8"/>
    <w:rsid w:val="008C1593"/>
    <w:rsid w:val="008D347A"/>
    <w:rsid w:val="00903A6E"/>
    <w:rsid w:val="00930490"/>
    <w:rsid w:val="009377C2"/>
    <w:rsid w:val="009703A1"/>
    <w:rsid w:val="009B491E"/>
    <w:rsid w:val="009E5CFC"/>
    <w:rsid w:val="00A031C1"/>
    <w:rsid w:val="00A1630E"/>
    <w:rsid w:val="00A5661D"/>
    <w:rsid w:val="00B253D7"/>
    <w:rsid w:val="00B76292"/>
    <w:rsid w:val="00B9668A"/>
    <w:rsid w:val="00BA5AF4"/>
    <w:rsid w:val="00C0288E"/>
    <w:rsid w:val="00C133D2"/>
    <w:rsid w:val="00CA0D9C"/>
    <w:rsid w:val="00CB0A24"/>
    <w:rsid w:val="00CE0425"/>
    <w:rsid w:val="00CF3ECA"/>
    <w:rsid w:val="00D31235"/>
    <w:rsid w:val="00DF775A"/>
    <w:rsid w:val="00E1091A"/>
    <w:rsid w:val="00E458BB"/>
    <w:rsid w:val="00EC29D8"/>
    <w:rsid w:val="06DE00A1"/>
    <w:rsid w:val="17AFCBE8"/>
    <w:rsid w:val="19CEAC5C"/>
    <w:rsid w:val="23B2AF03"/>
    <w:rsid w:val="3445FC16"/>
    <w:rsid w:val="36D6565A"/>
    <w:rsid w:val="3CA34003"/>
    <w:rsid w:val="4217C36E"/>
    <w:rsid w:val="589C8A21"/>
    <w:rsid w:val="5A474289"/>
    <w:rsid w:val="6230536B"/>
    <w:rsid w:val="6F8C21FD"/>
    <w:rsid w:val="700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C3F2"/>
  <w15:chartTrackingRefBased/>
  <w15:docId w15:val="{95CAB1C6-67ED-4E3A-852A-3FF5122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8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D2"/>
  </w:style>
  <w:style w:type="paragraph" w:styleId="Footer">
    <w:name w:val="footer"/>
    <w:basedOn w:val="Normal"/>
    <w:link w:val="FooterChar"/>
    <w:uiPriority w:val="99"/>
    <w:unhideWhenUsed/>
    <w:rsid w:val="00C1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D2"/>
  </w:style>
  <w:style w:type="character" w:customStyle="1" w:styleId="Heading1Char">
    <w:name w:val="Heading 1 Char"/>
    <w:basedOn w:val="DefaultParagraphFont"/>
    <w:link w:val="Heading1"/>
    <w:uiPriority w:val="9"/>
    <w:rsid w:val="00C1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62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292"/>
    <w:rPr>
      <w:b/>
      <w:bCs/>
    </w:rPr>
  </w:style>
  <w:style w:type="paragraph" w:customStyle="1" w:styleId="paragraph">
    <w:name w:val="paragraph"/>
    <w:basedOn w:val="Normal"/>
    <w:rsid w:val="0027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4358"/>
  </w:style>
  <w:style w:type="character" w:customStyle="1" w:styleId="eop">
    <w:name w:val="eop"/>
    <w:basedOn w:val="DefaultParagraphFont"/>
    <w:rsid w:val="00274358"/>
  </w:style>
  <w:style w:type="character" w:customStyle="1" w:styleId="scxw123556665">
    <w:name w:val="scxw123556665"/>
    <w:basedOn w:val="DefaultParagraphFont"/>
    <w:rsid w:val="002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chart.seattlechildrens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Christina</dc:creator>
  <cp:keywords/>
  <dc:description/>
  <cp:lastModifiedBy>Zinner, Samuel</cp:lastModifiedBy>
  <cp:revision>2</cp:revision>
  <dcterms:created xsi:type="dcterms:W3CDTF">2020-06-16T22:22:00Z</dcterms:created>
  <dcterms:modified xsi:type="dcterms:W3CDTF">2020-06-16T22:22:00Z</dcterms:modified>
</cp:coreProperties>
</file>